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4D" w:rsidRDefault="00E85F4D" w:rsidP="00E85F4D">
      <w:pPr>
        <w:pStyle w:val="ConsPlusNormal"/>
        <w:jc w:val="both"/>
        <w:outlineLvl w:val="0"/>
      </w:pPr>
    </w:p>
    <w:p w:rsidR="00E85F4D" w:rsidRDefault="00E85F4D" w:rsidP="00E85F4D">
      <w:pPr>
        <w:pStyle w:val="ConsPlusTitle"/>
        <w:jc w:val="center"/>
        <w:outlineLvl w:val="0"/>
      </w:pPr>
      <w:r>
        <w:t>ГУБЕРНАТОР САМАРСКОЙ ОБЛАСТИ</w:t>
      </w:r>
    </w:p>
    <w:p w:rsidR="00E85F4D" w:rsidRDefault="00E85F4D" w:rsidP="00E85F4D">
      <w:pPr>
        <w:pStyle w:val="ConsPlusTitle"/>
        <w:jc w:val="center"/>
      </w:pPr>
    </w:p>
    <w:p w:rsidR="00E85F4D" w:rsidRDefault="00E85F4D" w:rsidP="00E85F4D">
      <w:pPr>
        <w:pStyle w:val="ConsPlusTitle"/>
        <w:jc w:val="center"/>
      </w:pPr>
      <w:r>
        <w:t>ПОСТАНОВЛЕНИЕ</w:t>
      </w:r>
    </w:p>
    <w:p w:rsidR="00E85F4D" w:rsidRDefault="00E85F4D" w:rsidP="00E85F4D">
      <w:pPr>
        <w:pStyle w:val="ConsPlusTitle"/>
        <w:jc w:val="center"/>
      </w:pPr>
      <w:r>
        <w:t>от 29 августа 2014 г. N 225</w:t>
      </w:r>
    </w:p>
    <w:p w:rsidR="00E85F4D" w:rsidRDefault="00E85F4D" w:rsidP="00E85F4D">
      <w:pPr>
        <w:pStyle w:val="ConsPlusTitle"/>
        <w:jc w:val="center"/>
      </w:pPr>
    </w:p>
    <w:p w:rsidR="00E85F4D" w:rsidRDefault="00E85F4D" w:rsidP="00E85F4D">
      <w:pPr>
        <w:pStyle w:val="ConsPlusTitle"/>
        <w:jc w:val="center"/>
      </w:pPr>
      <w:r>
        <w:t>ОБ УТВЕРЖДЕНИИ ФОРМЫ СПРАВКИ О ДОХОДАХ, РАСХОДАХ,</w:t>
      </w:r>
    </w:p>
    <w:p w:rsidR="00E85F4D" w:rsidRDefault="00E85F4D" w:rsidP="00E85F4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85F4D" w:rsidRDefault="00E85F4D" w:rsidP="00E85F4D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НЕКОТОРЫЕ АКТЫ ГУБЕРНАТОРА</w:t>
      </w:r>
    </w:p>
    <w:p w:rsidR="00E85F4D" w:rsidRDefault="00E85F4D" w:rsidP="00E85F4D">
      <w:pPr>
        <w:pStyle w:val="ConsPlusTitle"/>
        <w:jc w:val="center"/>
      </w:pPr>
      <w:r>
        <w:t>САМАРСКОЙ ОБЛАСТИ</w:t>
      </w:r>
    </w:p>
    <w:p w:rsidR="00E85F4D" w:rsidRDefault="00E85F4D" w:rsidP="00E85F4D">
      <w:pPr>
        <w:pStyle w:val="ConsPlusNormal"/>
        <w:jc w:val="both"/>
      </w:pPr>
    </w:p>
    <w:p w:rsidR="00E85F4D" w:rsidRDefault="00E85F4D" w:rsidP="00E85F4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</w:t>
      </w:r>
      <w:hyperlink r:id="rId5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6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постановляю:</w:t>
      </w:r>
      <w:proofErr w:type="gramEnd"/>
    </w:p>
    <w:p w:rsidR="00E85F4D" w:rsidRDefault="00E85F4D" w:rsidP="00E85F4D">
      <w:pPr>
        <w:pStyle w:val="ConsPlusNormal"/>
        <w:ind w:firstLine="540"/>
        <w:jc w:val="both"/>
      </w:pPr>
      <w:r>
        <w:t xml:space="preserve">1. Утвердить прилагаемую форму </w:t>
      </w:r>
      <w:hyperlink r:id="rId8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характера.</w:t>
      </w:r>
    </w:p>
    <w:p w:rsidR="00E85F4D" w:rsidRDefault="00E85F4D" w:rsidP="00E85F4D">
      <w:pPr>
        <w:pStyle w:val="ConsPlusNormal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18.12.2009 N 120 "О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характера" следующие изменения:</w:t>
      </w:r>
    </w:p>
    <w:p w:rsidR="00E85F4D" w:rsidRDefault="00E85F4D" w:rsidP="00E85F4D">
      <w:pPr>
        <w:pStyle w:val="ConsPlusNormal"/>
        <w:ind w:firstLine="540"/>
        <w:jc w:val="both"/>
      </w:pPr>
      <w:r>
        <w:t xml:space="preserve">абзацы с </w:t>
      </w:r>
      <w:hyperlink r:id="rId10" w:history="1">
        <w:r>
          <w:rPr>
            <w:color w:val="0000FF"/>
          </w:rPr>
          <w:t>третьего</w:t>
        </w:r>
      </w:hyperlink>
      <w:r>
        <w:t xml:space="preserve"> по </w:t>
      </w:r>
      <w:hyperlink r:id="rId11" w:history="1">
        <w:r>
          <w:rPr>
            <w:color w:val="0000FF"/>
          </w:rPr>
          <w:t>шестой пункта 1</w:t>
        </w:r>
      </w:hyperlink>
      <w:r>
        <w:t xml:space="preserve"> постановления признать утратившими силу;</w:t>
      </w:r>
    </w:p>
    <w:p w:rsidR="00E85F4D" w:rsidRDefault="00E85F4D" w:rsidP="00E85F4D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характера:</w:t>
      </w:r>
    </w:p>
    <w:p w:rsidR="00E85F4D" w:rsidRDefault="000425FB" w:rsidP="00E85F4D">
      <w:pPr>
        <w:pStyle w:val="ConsPlusNormal"/>
        <w:ind w:firstLine="540"/>
        <w:jc w:val="both"/>
      </w:pPr>
      <w:hyperlink r:id="rId13" w:history="1">
        <w:r w:rsidR="00E85F4D">
          <w:rPr>
            <w:color w:val="0000FF"/>
          </w:rPr>
          <w:t>пункт 2</w:t>
        </w:r>
      </w:hyperlink>
      <w:r w:rsidR="00E85F4D">
        <w:t xml:space="preserve"> изложить в следующей редакции:</w:t>
      </w:r>
    </w:p>
    <w:p w:rsidR="00E85F4D" w:rsidRDefault="00E85F4D" w:rsidP="00E85F4D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 на гражданина, претендующего на замещение должности государственной службы (далее - гражданин), включенной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доходах, об имуществе и обязательствахимущественного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детей, установленный постановлением Губернатора Самарской области от 22.04.2013 N 102 (далее - перечень лиц, представляющих сведения о доходах), и на государственного гражданского служащего Самарской области, замещающего должность государственной гражданской службы Самарской области, </w:t>
      </w:r>
      <w:proofErr w:type="gramStart"/>
      <w:r>
        <w:t>включенную</w:t>
      </w:r>
      <w:proofErr w:type="gramEnd"/>
      <w:r>
        <w:t xml:space="preserve"> в перечень лиц, представляющих сведения о доходах (далее - государственный служащий).";</w:t>
      </w:r>
    </w:p>
    <w:p w:rsidR="00E85F4D" w:rsidRDefault="00E85F4D" w:rsidP="00E85F4D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Губернатором Самарской области соответствующим формам справок" заменить словами "по утвержденной Губернатором Самарской области форме справки";</w:t>
      </w:r>
    </w:p>
    <w:p w:rsidR="00E85F4D" w:rsidRDefault="000425FB" w:rsidP="00E85F4D">
      <w:pPr>
        <w:pStyle w:val="ConsPlusNormal"/>
        <w:ind w:firstLine="540"/>
        <w:jc w:val="both"/>
      </w:pPr>
      <w:hyperlink r:id="rId16" w:history="1">
        <w:r w:rsidR="00E85F4D">
          <w:rPr>
            <w:color w:val="0000FF"/>
          </w:rPr>
          <w:t>абзац первый пункта 7</w:t>
        </w:r>
      </w:hyperlink>
      <w:r w:rsidR="00E85F4D">
        <w:t xml:space="preserve"> дополнить предложением следующего содержания:</w:t>
      </w:r>
    </w:p>
    <w:p w:rsidR="00E85F4D" w:rsidRDefault="00E85F4D" w:rsidP="00E85F4D">
      <w:pPr>
        <w:pStyle w:val="ConsPlusNormal"/>
        <w:ind w:firstLine="540"/>
        <w:jc w:val="both"/>
      </w:pPr>
      <w:r>
        <w:t>"Государственный гражданский служащий Самарской области может представить уточненные сведения в течение трех месяцев после окончания срока, указанного в абзаце третьем пункта 3 настоящего Положения</w:t>
      </w:r>
      <w:proofErr w:type="gramStart"/>
      <w:r>
        <w:t>.".</w:t>
      </w:r>
      <w:proofErr w:type="gramEnd"/>
    </w:p>
    <w:p w:rsidR="00E85F4D" w:rsidRDefault="00E85F4D" w:rsidP="00E85F4D">
      <w:pPr>
        <w:pStyle w:val="ConsPlusNormal"/>
        <w:ind w:firstLine="540"/>
        <w:jc w:val="both"/>
      </w:pPr>
      <w:r>
        <w:t xml:space="preserve">3. Внести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22.04.2013 N 101 "О мерах по обеспечению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следующие изменения:</w:t>
      </w:r>
    </w:p>
    <w:p w:rsidR="00E85F4D" w:rsidRDefault="000425FB" w:rsidP="00E85F4D">
      <w:pPr>
        <w:pStyle w:val="ConsPlusNormal"/>
        <w:ind w:firstLine="540"/>
        <w:jc w:val="both"/>
      </w:pPr>
      <w:hyperlink r:id="rId18" w:history="1">
        <w:r w:rsidR="00E85F4D">
          <w:rPr>
            <w:color w:val="0000FF"/>
          </w:rPr>
          <w:t>пункт 5</w:t>
        </w:r>
      </w:hyperlink>
      <w:r w:rsidR="00E85F4D">
        <w:t xml:space="preserve"> признать утратившим силу;</w:t>
      </w:r>
    </w:p>
    <w:p w:rsidR="00E85F4D" w:rsidRDefault="000425FB" w:rsidP="00E85F4D">
      <w:pPr>
        <w:pStyle w:val="ConsPlusNormal"/>
        <w:ind w:firstLine="540"/>
        <w:jc w:val="both"/>
      </w:pPr>
      <w:hyperlink r:id="rId19" w:history="1">
        <w:r w:rsidR="00E85F4D">
          <w:rPr>
            <w:color w:val="0000FF"/>
          </w:rPr>
          <w:t>дополнить</w:t>
        </w:r>
      </w:hyperlink>
      <w:r w:rsidR="00E85F4D">
        <w:t xml:space="preserve"> пунктом 5.1 следующего содержания:</w:t>
      </w:r>
    </w:p>
    <w:p w:rsidR="00E85F4D" w:rsidRDefault="00E85F4D" w:rsidP="00E85F4D">
      <w:pPr>
        <w:pStyle w:val="ConsPlusNormal"/>
        <w:ind w:firstLine="540"/>
        <w:jc w:val="both"/>
      </w:pPr>
      <w:r>
        <w:t xml:space="preserve">"5.1. </w:t>
      </w:r>
      <w:proofErr w:type="gramStart"/>
      <w:r>
        <w:t xml:space="preserve">Установить, что сведения, предусмотренные </w:t>
      </w:r>
      <w:hyperlink r:id="rId2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hyperlink r:id="rId21" w:history="1">
        <w:r>
          <w:rPr>
            <w:color w:val="0000FF"/>
          </w:rPr>
          <w:t>статьей 3</w:t>
        </w:r>
      </w:hyperlink>
      <w:r>
        <w:t xml:space="preserve"> Закона Самарской области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отражаются в соответствующем разделе справки о доходах, расходах, об имуществе</w:t>
      </w:r>
      <w:proofErr w:type="gramEnd"/>
      <w:r>
        <w:t xml:space="preserve">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Губернатором Самарской области.".</w:t>
      </w:r>
    </w:p>
    <w:p w:rsidR="00E85F4D" w:rsidRDefault="00E85F4D" w:rsidP="00E85F4D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E85F4D" w:rsidRDefault="00E85F4D" w:rsidP="00E85F4D">
      <w:pPr>
        <w:pStyle w:val="ConsPlusNormal"/>
        <w:ind w:firstLine="540"/>
        <w:jc w:val="both"/>
      </w:pPr>
      <w:r>
        <w:t>5. Настоящее Постановление вступает в силу с 01.01.2015.</w:t>
      </w:r>
    </w:p>
    <w:p w:rsidR="005B6796" w:rsidRPr="00E85F4D" w:rsidRDefault="005B6796" w:rsidP="00E85F4D">
      <w:bookmarkStart w:id="0" w:name="_GoBack"/>
      <w:bookmarkEnd w:id="0"/>
    </w:p>
    <w:sectPr w:rsidR="005B6796" w:rsidRPr="00E85F4D" w:rsidSect="0037393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25DD"/>
    <w:multiLevelType w:val="multilevel"/>
    <w:tmpl w:val="6F3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A9"/>
    <w:rsid w:val="000425FB"/>
    <w:rsid w:val="001315BF"/>
    <w:rsid w:val="002A4FA9"/>
    <w:rsid w:val="005B6796"/>
    <w:rsid w:val="006131B7"/>
    <w:rsid w:val="00E8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0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4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60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661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16073CEC2B17BCD7D224BE102D69982D00546E5DB462131B956F227F1B843A2CDDD9E397E874B52365A7K9M" TargetMode="External"/><Relationship Id="rId13" Type="http://schemas.openxmlformats.org/officeDocument/2006/relationships/hyperlink" Target="consultantplus://offline/ref=54B516073CEC2B17BCD7D224BE102D69982D00546C5AB36F181B956F227F1B843A2CDDD9E397E874B52366A7K3M" TargetMode="External"/><Relationship Id="rId18" Type="http://schemas.openxmlformats.org/officeDocument/2006/relationships/hyperlink" Target="consultantplus://offline/ref=54B516073CEC2B17BCD7D224BE102D69982D00546D5FB462131B956F227F1B843A2CDDD9E397E874B52366A7K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B516073CEC2B17BCD7D224BE102D69982D00546F5CBD63131B956F227F1B843A2CDDD9E397E874B52366A7K3M" TargetMode="External"/><Relationship Id="rId7" Type="http://schemas.openxmlformats.org/officeDocument/2006/relationships/hyperlink" Target="consultantplus://offline/ref=54B516073CEC2B17BCD7CC29A87C71619F205A5C6E57BE304D44CE3275A7K6M" TargetMode="External"/><Relationship Id="rId12" Type="http://schemas.openxmlformats.org/officeDocument/2006/relationships/hyperlink" Target="consultantplus://offline/ref=54B516073CEC2B17BCD7D224BE102D69982D00546C5AB36F181B956F227F1B843A2CDDD9E397E874B52366A7KDM" TargetMode="External"/><Relationship Id="rId17" Type="http://schemas.openxmlformats.org/officeDocument/2006/relationships/hyperlink" Target="consultantplus://offline/ref=54B516073CEC2B17BCD7D224BE102D69982D00546D5FB462131B956F227F1B84A3K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B516073CEC2B17BCD7D224BE102D69982D00546C5AB36F181B956F227F1B843A2CDDD9E397E874B52364A7KAM" TargetMode="External"/><Relationship Id="rId20" Type="http://schemas.openxmlformats.org/officeDocument/2006/relationships/hyperlink" Target="consultantplus://offline/ref=54B516073CEC2B17BCD7CC29A87C71619F2E565A6F5BBE304D44CE32757611D37D63849BA79AE976ABK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B516073CEC2B17BCD7CC29A87C71619F2E565A6F5BBE304D44CE32757611D37D63849BA79AE97CABKDM" TargetMode="External"/><Relationship Id="rId11" Type="http://schemas.openxmlformats.org/officeDocument/2006/relationships/hyperlink" Target="consultantplus://offline/ref=54B516073CEC2B17BCD7D224BE102D69982D00546C5AB36F181B956F227F1B843A2CDDD9E397E874B52366A7KA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54B516073CEC2B17BCD7CC29A87C71619F2F5A596E59BE304D44CE32757611D37D63849CAAKFM" TargetMode="External"/><Relationship Id="rId15" Type="http://schemas.openxmlformats.org/officeDocument/2006/relationships/hyperlink" Target="consultantplus://offline/ref=54B516073CEC2B17BCD7D224BE102D69982D00546C5AB36F181B956F227F1B843A2CDDD9E397E874B52365A7K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B516073CEC2B17BCD7D224BE102D69982D00546C5AB36F181B956F227F1B843A2CDDD9E397E874B52367A7KDM" TargetMode="External"/><Relationship Id="rId19" Type="http://schemas.openxmlformats.org/officeDocument/2006/relationships/hyperlink" Target="consultantplus://offline/ref=54B516073CEC2B17BCD7D224BE102D69982D00546D5FB462131B956F227F1B84A3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516073CEC2B17BCD7D224BE102D69982D00546C5AB36F181B956F227F1B84A3KAM" TargetMode="External"/><Relationship Id="rId14" Type="http://schemas.openxmlformats.org/officeDocument/2006/relationships/hyperlink" Target="consultantplus://offline/ref=54B516073CEC2B17BCD7D224BE102D69982D00546D5FB462121B956F227F1B843A2CDDD9E397E874B52366A7K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Рубанова Светлана Александровна</dc:creator>
  <cp:keywords/>
  <dc:description/>
  <cp:lastModifiedBy>Барышникова Н.А</cp:lastModifiedBy>
  <cp:revision>2</cp:revision>
  <dcterms:created xsi:type="dcterms:W3CDTF">2016-05-10T10:22:00Z</dcterms:created>
  <dcterms:modified xsi:type="dcterms:W3CDTF">2016-05-10T10:22:00Z</dcterms:modified>
</cp:coreProperties>
</file>